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1" w:rsidRDefault="005B6301" w:rsidP="005B6301">
      <w:pPr>
        <w:pStyle w:val="a3"/>
        <w:spacing w:before="0" w:beforeAutospacing="0" w:after="0" w:afterAutospacing="0"/>
        <w:jc w:val="center"/>
      </w:pPr>
      <w:r>
        <w:t>Роль и значение питания.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lastRenderedPageBreak/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Витамин</w:t>
      </w:r>
      <w:proofErr w:type="gramStart"/>
      <w:r>
        <w:t xml:space="preserve"> А</w:t>
      </w:r>
      <w:proofErr w:type="gramEnd"/>
      <w: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>
        <w:t xml:space="preserve"> А</w:t>
      </w:r>
      <w:proofErr w:type="gramEnd"/>
      <w: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>
        <w:t xml:space="preserve"> А</w:t>
      </w:r>
      <w:proofErr w:type="gramEnd"/>
      <w: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иммуно-реактивным</w:t>
      </w:r>
      <w:proofErr w:type="spellEnd"/>
      <w: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Витамины группы В. Витамин В</w:t>
      </w:r>
      <w:proofErr w:type="gramStart"/>
      <w:r>
        <w:t>1</w:t>
      </w:r>
      <w:proofErr w:type="gramEnd"/>
      <w: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>
        <w:t>1</w:t>
      </w:r>
      <w:proofErr w:type="gramEnd"/>
      <w: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Витамин В</w:t>
      </w:r>
      <w:proofErr w:type="gramStart"/>
      <w:r>
        <w:t>2</w:t>
      </w:r>
      <w:proofErr w:type="gramEnd"/>
      <w: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>
        <w:t>2</w:t>
      </w:r>
      <w:proofErr w:type="gramEnd"/>
      <w:r>
        <w:t xml:space="preserve"> содержится в молоке, </w:t>
      </w:r>
      <w:proofErr w:type="gramStart"/>
      <w:r>
        <w:t>яйце</w:t>
      </w:r>
      <w:proofErr w:type="gramEnd"/>
      <w:r>
        <w:t>, печени, мясе, овощах.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Витамин</w:t>
      </w:r>
      <w:proofErr w:type="gramStart"/>
      <w:r>
        <w:t xml:space="preserve"> С</w:t>
      </w:r>
      <w:proofErr w:type="gramEnd"/>
      <w: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>
        <w:t xml:space="preserve"> С</w:t>
      </w:r>
      <w:proofErr w:type="gramEnd"/>
      <w:r>
        <w:t xml:space="preserve"> повышается восприимчивость к различным заболеваниям, падает работоспособность. Витамин</w:t>
      </w:r>
      <w:proofErr w:type="gramStart"/>
      <w:r>
        <w:t xml:space="preserve"> С</w:t>
      </w:r>
      <w:proofErr w:type="gramEnd"/>
      <w: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>
        <w:t xml:space="preserve"> С</w:t>
      </w:r>
      <w:proofErr w:type="gramEnd"/>
      <w: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lastRenderedPageBreak/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>
        <w:t>анорексия</w:t>
      </w:r>
      <w:proofErr w:type="spellEnd"/>
      <w: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4.3. При приготовлении пищи дома рекомендуется: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Контролировать потребление жира: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- исключать жареные блюда, приготовление во фритюре;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- не использовать дополнительный жир при приготовлении;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Контролировать потребление сахара: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Контролировать потребление соли: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- норма потребления соли составляет 3-5 г в сутки в готовых блюдах;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>Выбирать правильные способы кулинарной обработки пищи:</w:t>
      </w:r>
    </w:p>
    <w:p w:rsidR="005B6301" w:rsidRDefault="005B6301" w:rsidP="005B6301">
      <w:pPr>
        <w:pStyle w:val="a3"/>
        <w:spacing w:before="0" w:beforeAutospacing="0" w:after="0" w:afterAutospacing="0"/>
        <w:jc w:val="both"/>
      </w:pPr>
      <w:r>
        <w:t xml:space="preserve">- предпочтительно: приготовление на пару, отваривание, </w:t>
      </w:r>
      <w:proofErr w:type="spellStart"/>
      <w:r>
        <w:t>запекание</w:t>
      </w:r>
      <w:proofErr w:type="spellEnd"/>
      <w:r>
        <w:t xml:space="preserve">, тушение, </w:t>
      </w:r>
      <w:proofErr w:type="spellStart"/>
      <w:r>
        <w:t>припускание</w:t>
      </w:r>
      <w:proofErr w:type="spellEnd"/>
      <w:r>
        <w:t>.</w:t>
      </w:r>
    </w:p>
    <w:p w:rsidR="009249F5" w:rsidRDefault="009249F5" w:rsidP="005B6301">
      <w:pPr>
        <w:spacing w:after="0" w:line="240" w:lineRule="auto"/>
        <w:jc w:val="both"/>
      </w:pPr>
    </w:p>
    <w:sectPr w:rsidR="009249F5" w:rsidSect="005B63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6301"/>
    <w:rsid w:val="005B6301"/>
    <w:rsid w:val="0092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2020-11-23T12:42:00Z</dcterms:created>
  <dcterms:modified xsi:type="dcterms:W3CDTF">2020-11-23T12:43:00Z</dcterms:modified>
</cp:coreProperties>
</file>